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10" w:rsidRPr="00470EF5" w:rsidRDefault="00470EF5" w:rsidP="008A6910">
      <w:pPr>
        <w:rPr>
          <w:b/>
          <w:bCs/>
          <w:sz w:val="40"/>
          <w:szCs w:val="40"/>
        </w:rPr>
      </w:pPr>
      <w:r w:rsidRPr="00470EF5">
        <w:rPr>
          <w:rFonts w:hint="eastAsia"/>
          <w:b/>
          <w:bCs/>
          <w:sz w:val="40"/>
          <w:szCs w:val="40"/>
        </w:rPr>
        <w:t>令和7年度南大東村</w:t>
      </w:r>
      <w:r w:rsidR="00090A7C" w:rsidRPr="00470EF5">
        <w:rPr>
          <w:rFonts w:ascii="ＭＳ 明朝" w:eastAsia="ＭＳ 明朝" w:hAnsi="ＭＳ 明朝" w:cs="ＭＳ Ｐゴシック" w:hint="eastAsia"/>
          <w:b/>
          <w:noProof/>
          <w:color w:val="000000"/>
          <w:kern w:val="0"/>
          <w:sz w:val="40"/>
          <w:szCs w:val="40"/>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6350</wp:posOffset>
                </wp:positionV>
                <wp:extent cx="5562600" cy="9239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62600" cy="923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051DF" id="正方形/長方形 1" o:spid="_x0000_s1026" style="position:absolute;left:0;text-align:left;margin-left:-2.55pt;margin-top:.5pt;width:438pt;height:7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" filled="f" strokecolor="#1f3763 [1604]" strokeweight="1pt"/>
            </w:pict>
          </mc:Fallback>
        </mc:AlternateContent>
      </w:r>
      <w:r w:rsidR="008A6910" w:rsidRPr="00470EF5">
        <w:rPr>
          <w:b/>
          <w:bCs/>
          <w:sz w:val="40"/>
          <w:szCs w:val="40"/>
        </w:rPr>
        <w:t>定額減税補足給付金</w:t>
      </w:r>
      <w:r>
        <w:rPr>
          <w:rFonts w:hint="eastAsia"/>
          <w:b/>
          <w:bCs/>
          <w:sz w:val="40"/>
          <w:szCs w:val="40"/>
        </w:rPr>
        <w:t xml:space="preserve">　　</w:t>
      </w:r>
      <w:r w:rsidR="008A6910" w:rsidRPr="00470EF5">
        <w:rPr>
          <w:b/>
          <w:bCs/>
          <w:sz w:val="40"/>
          <w:szCs w:val="40"/>
        </w:rPr>
        <w:t>（不足額給付）について</w:t>
      </w:r>
    </w:p>
    <w:p w:rsidR="00B03960" w:rsidRDefault="00B03960">
      <w:pPr>
        <w:rPr>
          <w:rFonts w:ascii="ＭＳ 明朝" w:eastAsia="ＭＳ 明朝" w:hAnsi="ＭＳ 明朝"/>
          <w:sz w:val="22"/>
        </w:rPr>
      </w:pPr>
    </w:p>
    <w:p w:rsidR="00470EF5" w:rsidRPr="0073411A" w:rsidRDefault="00851A70" w:rsidP="00470EF5">
      <w:r>
        <w:rPr>
          <w:rFonts w:ascii="ＭＳ 明朝" w:eastAsia="ＭＳ 明朝" w:hAnsi="ＭＳ 明朝" w:hint="eastAsia"/>
          <w:sz w:val="22"/>
        </w:rPr>
        <w:t xml:space="preserve">　</w:t>
      </w:r>
      <w:r w:rsidR="00470EF5" w:rsidRPr="0073411A">
        <w:t>賃金上昇が物価高に追いついていない国民の負担を緩和するため、令和6年度に所得税および個人住民税の定額減税をしきれないと見込まれる方を対象とした定額減税補足給付金（調整給付）を支給しましたが、支給の対象でなかった方やその額に不足のあることが判明した方に給付金を支給します。</w:t>
      </w:r>
    </w:p>
    <w:p w:rsidR="004D3A73" w:rsidRPr="00B61D38" w:rsidRDefault="004D3A73">
      <w:pPr>
        <w:rPr>
          <w:rFonts w:ascii="ＭＳ 明朝" w:eastAsia="ＭＳ 明朝" w:hAnsi="ＭＳ 明朝"/>
          <w:sz w:val="22"/>
        </w:rPr>
      </w:pPr>
    </w:p>
    <w:p w:rsidR="00181D81" w:rsidRPr="00FC2CA0" w:rsidRDefault="00470EF5">
      <w:pPr>
        <w:rPr>
          <w:rFonts w:ascii="ＭＳ 明朝" w:eastAsia="ＭＳ 明朝" w:hAnsi="ＭＳ 明朝"/>
          <w:sz w:val="24"/>
          <w:szCs w:val="24"/>
          <w:u w:val="single"/>
        </w:rPr>
      </w:pPr>
      <w:r>
        <w:rPr>
          <w:rFonts w:ascii="ＭＳ 明朝" w:eastAsia="ＭＳ 明朝" w:hAnsi="ＭＳ 明朝" w:hint="eastAsia"/>
          <w:sz w:val="24"/>
          <w:szCs w:val="24"/>
          <w:highlight w:val="lightGray"/>
          <w:u w:val="single"/>
        </w:rPr>
        <w:t>支給対象者</w:t>
      </w:r>
    </w:p>
    <w:p w:rsidR="00470EF5" w:rsidRPr="00470EF5" w:rsidRDefault="001D51C1" w:rsidP="00470EF5">
      <w:r w:rsidRPr="00470EF5">
        <w:rPr>
          <w:rFonts w:ascii="ＭＳ 明朝" w:eastAsia="ＭＳ 明朝" w:hAnsi="ＭＳ 明朝" w:hint="eastAsia"/>
          <w:sz w:val="22"/>
        </w:rPr>
        <w:t>○</w:t>
      </w:r>
      <w:r w:rsidR="00470EF5" w:rsidRPr="00470EF5">
        <w:t>令和7年1月1日時点で</w:t>
      </w:r>
      <w:r w:rsidR="00470EF5" w:rsidRPr="00470EF5">
        <w:rPr>
          <w:rFonts w:hint="eastAsia"/>
        </w:rPr>
        <w:t>南大東村</w:t>
      </w:r>
      <w:r w:rsidR="00470EF5" w:rsidRPr="00470EF5">
        <w:t>にお住いの方で、次のうちのどちらかに該当する方（令和7年1月1日に</w:t>
      </w:r>
      <w:r w:rsidR="00470EF5" w:rsidRPr="00470EF5">
        <w:rPr>
          <w:rFonts w:hint="eastAsia"/>
        </w:rPr>
        <w:t>南大東村</w:t>
      </w:r>
      <w:r w:rsidR="00470EF5" w:rsidRPr="00470EF5">
        <w:t>にお住まいでない場合は、令和7年1月1日にお住まいの市町村にご確認ください。）</w:t>
      </w:r>
    </w:p>
    <w:p w:rsidR="00470EF5" w:rsidRPr="00470EF5" w:rsidRDefault="00470EF5" w:rsidP="00470EF5">
      <w:r w:rsidRPr="00470EF5">
        <w:t>・定額減税しきれず不足額が生じた方（不足額給付1）</w:t>
      </w:r>
    </w:p>
    <w:p w:rsidR="00470EF5" w:rsidRPr="00470EF5" w:rsidRDefault="00470EF5" w:rsidP="00470EF5">
      <w:r w:rsidRPr="00470EF5">
        <w:t>・定額減税や低所得世帯向け給付等のいずれも対象とならなかった方（不足額給付2）</w:t>
      </w:r>
    </w:p>
    <w:p w:rsidR="00470EF5" w:rsidRPr="0073411A" w:rsidRDefault="00470EF5" w:rsidP="00470EF5">
      <w:r w:rsidRPr="0073411A">
        <w:rPr>
          <w:noProof/>
        </w:rPr>
        <w:drawing>
          <wp:inline distT="0" distB="0" distL="0" distR="0" wp14:anchorId="38E724B7" wp14:editId="167852D2">
            <wp:extent cx="6350" cy="6350"/>
            <wp:effectExtent l="0" t="0" r="0" b="0"/>
            <wp:docPr id="2008824222"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470EF5" w:rsidRPr="00470EF5" w:rsidRDefault="00470EF5" w:rsidP="00470EF5">
      <w:pPr>
        <w:rPr>
          <w:b/>
          <w:bCs/>
          <w:color w:val="FF0000"/>
        </w:rPr>
      </w:pPr>
      <w:r w:rsidRPr="00470EF5">
        <w:rPr>
          <w:b/>
          <w:bCs/>
          <w:color w:val="FF0000"/>
        </w:rPr>
        <w:t>定額減税しきれず不足額が生じた方（不足額給付1）</w:t>
      </w:r>
    </w:p>
    <w:p w:rsidR="00470EF5" w:rsidRPr="0073411A" w:rsidRDefault="00470EF5" w:rsidP="00470EF5">
      <w:r w:rsidRPr="0073411A">
        <w:t>令和6年分所得税または令和6年度個人住民税所得割において定額減税しきれない額が生じた方のうち、令和6年度に実施した定額減税補足給付金（調整給付）の対象でなかった方やその額に不足のあることが判明した方</w:t>
      </w:r>
    </w:p>
    <w:p w:rsidR="00470EF5" w:rsidRPr="0073411A" w:rsidRDefault="00470EF5" w:rsidP="00470EF5">
      <w:r w:rsidRPr="0073411A">
        <w:t>※定額減税前の、令和6年分所得税額と令和6年度個人住民税所得割額の両方が0円であった方は対象ではありません。</w:t>
      </w:r>
    </w:p>
    <w:p w:rsidR="00470EF5" w:rsidRPr="0073411A" w:rsidRDefault="00470EF5" w:rsidP="00470EF5">
      <w:r w:rsidRPr="0073411A">
        <w:t>※令和6年度定額減税補足給付金（調整給付）は、速やかな支給を目的に、令和6年分所得税の確定を待たずに令和5年の所得等を基に推計した「令和6年分推計所得税額（令和5年分所得税額）」と「令和6年度分個人住民税所得割額」において定額減税しきれないと見込まれる方に対して支給しました。</w:t>
      </w:r>
    </w:p>
    <w:p w:rsidR="00470EF5" w:rsidRPr="0073411A" w:rsidRDefault="00470EF5" w:rsidP="00470EF5">
      <w:r w:rsidRPr="0073411A">
        <w:rPr>
          <w:noProof/>
        </w:rPr>
        <w:drawing>
          <wp:inline distT="0" distB="0" distL="0" distR="0" wp14:anchorId="210DFE62" wp14:editId="30E4C301">
            <wp:extent cx="6350" cy="6350"/>
            <wp:effectExtent l="0" t="0" r="0" b="0"/>
            <wp:docPr id="1051991550"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470EF5" w:rsidRPr="0073411A" w:rsidRDefault="00470EF5" w:rsidP="00470EF5">
      <w:pPr>
        <w:rPr>
          <w:b/>
          <w:bCs/>
        </w:rPr>
      </w:pPr>
      <w:r w:rsidRPr="0073411A">
        <w:rPr>
          <w:b/>
          <w:bCs/>
        </w:rPr>
        <w:t>給付対象となりうる例</w:t>
      </w:r>
    </w:p>
    <w:p w:rsidR="00470EF5" w:rsidRPr="0073411A" w:rsidRDefault="00470EF5" w:rsidP="00470EF5">
      <w:r w:rsidRPr="0073411A">
        <w:t>・令和5年の所得に比べ、令和6年の所得が減少した</w:t>
      </w:r>
    </w:p>
    <w:p w:rsidR="00470EF5" w:rsidRPr="0073411A" w:rsidRDefault="00470EF5" w:rsidP="00470EF5">
      <w:r w:rsidRPr="0073411A">
        <w:t>・こどもの出生等、扶養親族が令和6年中に増加した</w:t>
      </w:r>
    </w:p>
    <w:p w:rsidR="00470EF5" w:rsidRPr="0073411A" w:rsidRDefault="00470EF5" w:rsidP="00470EF5">
      <w:r w:rsidRPr="0073411A">
        <w:t>※令和6年分所得税および令和6年度個人住民税所得割の定額減税前の税額が、定額減税可能額を上回っている場合は給付の対象となりません。（全額定額減税されています）</w:t>
      </w:r>
    </w:p>
    <w:p w:rsidR="00470EF5" w:rsidRPr="00470EF5" w:rsidRDefault="00470EF5" w:rsidP="00470EF5">
      <w:pPr>
        <w:rPr>
          <w:b/>
          <w:bCs/>
          <w:color w:val="FF0000"/>
        </w:rPr>
      </w:pPr>
      <w:r w:rsidRPr="00470EF5">
        <w:rPr>
          <w:b/>
          <w:bCs/>
          <w:color w:val="FF0000"/>
        </w:rPr>
        <w:t>定額減税や低所得世帯向け給付等のいずれも対象とならなかった方（不足額給付2）</w:t>
      </w:r>
    </w:p>
    <w:p w:rsidR="00470EF5" w:rsidRPr="0073411A" w:rsidRDefault="00470EF5" w:rsidP="00470EF5">
      <w:r w:rsidRPr="0073411A">
        <w:t>次の要件をすべて満たす方</w:t>
      </w:r>
    </w:p>
    <w:p w:rsidR="00470EF5" w:rsidRPr="0073411A" w:rsidRDefault="00470EF5" w:rsidP="00470EF5">
      <w:r w:rsidRPr="0073411A">
        <w:t>【要件1】令和6年分所得税および令和6年度個人住民税所得割ともに定額減税前税額が0</w:t>
      </w:r>
      <w:r w:rsidRPr="0073411A">
        <w:lastRenderedPageBreak/>
        <w:t>円（本人として定額減税の対象にならない）</w:t>
      </w:r>
    </w:p>
    <w:p w:rsidR="00470EF5" w:rsidRPr="0073411A" w:rsidRDefault="00470EF5" w:rsidP="00470EF5">
      <w:r w:rsidRPr="0073411A">
        <w:t>【要件2】税法上扶養親族の対象とならない方（扶養親族としても定額減税の対象とならない）</w:t>
      </w:r>
    </w:p>
    <w:p w:rsidR="00470EF5" w:rsidRPr="0073411A" w:rsidRDefault="00470EF5" w:rsidP="00470EF5">
      <w:r w:rsidRPr="0073411A">
        <w:t>【要件3】低所得世帯向け給付世帯の世帯主・世帯員に該当していない</w:t>
      </w:r>
    </w:p>
    <w:p w:rsidR="00470EF5" w:rsidRPr="0073411A" w:rsidRDefault="00470EF5" w:rsidP="00470EF5">
      <w:r w:rsidRPr="0073411A">
        <w:t xml:space="preserve">　※ここでの「低所得世帯向け給付世帯の世帯主・世帯員」とは、下記の給付金の対象となった世帯主・世帯員を指します。</w:t>
      </w:r>
    </w:p>
    <w:p w:rsidR="00470EF5" w:rsidRPr="0073411A" w:rsidRDefault="00470EF5" w:rsidP="00470EF5">
      <w:r w:rsidRPr="0073411A">
        <w:t xml:space="preserve">　　・令和5年度電力・ガス・食料品等価格高騰重点支援給付金（7万円）</w:t>
      </w:r>
    </w:p>
    <w:p w:rsidR="00470EF5" w:rsidRPr="0073411A" w:rsidRDefault="00470EF5" w:rsidP="00470EF5">
      <w:r w:rsidRPr="0073411A">
        <w:t xml:space="preserve">　　・令和5年度低所得世帯支援枠給付金（均等割のみ課税）（10万円）</w:t>
      </w:r>
    </w:p>
    <w:p w:rsidR="00470EF5" w:rsidRPr="0073411A" w:rsidRDefault="00470EF5" w:rsidP="00470EF5">
      <w:r w:rsidRPr="0073411A">
        <w:t xml:space="preserve">　　・令和6年度新たに住民税非課税となる世帯への給付金（10万円）</w:t>
      </w:r>
    </w:p>
    <w:p w:rsidR="00470EF5" w:rsidRPr="0073411A" w:rsidRDefault="00470EF5" w:rsidP="00470EF5">
      <w:r w:rsidRPr="0073411A">
        <w:t xml:space="preserve">　　・令和6年度新たに住民税均等割のみ課税となる世帯への給付金（10万円）</w:t>
      </w:r>
    </w:p>
    <w:p w:rsidR="00470EF5" w:rsidRPr="0073411A" w:rsidRDefault="00470EF5" w:rsidP="00470EF5">
      <w:r w:rsidRPr="0073411A">
        <w:rPr>
          <w:noProof/>
        </w:rPr>
        <w:drawing>
          <wp:inline distT="0" distB="0" distL="0" distR="0" wp14:anchorId="00B308D0" wp14:editId="6F65B547">
            <wp:extent cx="6350" cy="6350"/>
            <wp:effectExtent l="0" t="0" r="0" b="0"/>
            <wp:docPr id="976897811"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470EF5" w:rsidRPr="0073411A" w:rsidRDefault="00470EF5" w:rsidP="00470EF5">
      <w:pPr>
        <w:rPr>
          <w:b/>
          <w:bCs/>
        </w:rPr>
      </w:pPr>
      <w:r w:rsidRPr="0073411A">
        <w:rPr>
          <w:b/>
          <w:bCs/>
        </w:rPr>
        <w:t>給付対象となりうる例</w:t>
      </w:r>
    </w:p>
    <w:p w:rsidR="00470EF5" w:rsidRPr="0073411A" w:rsidRDefault="00470EF5" w:rsidP="00470EF5">
      <w:r w:rsidRPr="0073411A">
        <w:t>・合計所得金額48万円超の方</w:t>
      </w:r>
    </w:p>
    <w:p w:rsidR="00470EF5" w:rsidRPr="0073411A" w:rsidRDefault="00470EF5" w:rsidP="00470EF5">
      <w:r w:rsidRPr="0073411A">
        <w:t>・青色事業専従者、事業専従者（白色）</w:t>
      </w:r>
    </w:p>
    <w:p w:rsidR="00470EF5" w:rsidRPr="0073411A" w:rsidRDefault="00470EF5" w:rsidP="00470EF5">
      <w:r w:rsidRPr="0073411A">
        <w:t xml:space="preserve">　※事業専従者とは、家族経営等で個人事業主と生計を一緒にしている配偶者や親族で、年間6か月以上、個人事業主の営む事業に従事している方</w:t>
      </w:r>
    </w:p>
    <w:p w:rsidR="00D92C7A" w:rsidRDefault="00D92C7A">
      <w:pPr>
        <w:rPr>
          <w:rFonts w:ascii="ＭＳ 明朝" w:eastAsia="ＭＳ 明朝" w:hAnsi="ＭＳ 明朝"/>
          <w:sz w:val="22"/>
        </w:rPr>
      </w:pPr>
    </w:p>
    <w:p w:rsidR="00D92C7A" w:rsidRDefault="00470EF5">
      <w:pPr>
        <w:rPr>
          <w:rFonts w:ascii="ＭＳ 明朝" w:eastAsia="ＭＳ 明朝" w:hAnsi="ＭＳ 明朝"/>
          <w:sz w:val="24"/>
          <w:szCs w:val="24"/>
          <w:highlight w:val="lightGray"/>
          <w:u w:val="single"/>
        </w:rPr>
      </w:pPr>
      <w:r>
        <w:rPr>
          <w:rFonts w:ascii="ＭＳ 明朝" w:eastAsia="ＭＳ 明朝" w:hAnsi="ＭＳ 明朝" w:hint="eastAsia"/>
          <w:sz w:val="24"/>
          <w:szCs w:val="24"/>
          <w:highlight w:val="lightGray"/>
          <w:u w:val="single"/>
        </w:rPr>
        <w:t>支給額</w:t>
      </w:r>
    </w:p>
    <w:p w:rsidR="00470EF5" w:rsidRPr="00470EF5" w:rsidRDefault="00470EF5" w:rsidP="00470EF5">
      <w:pPr>
        <w:rPr>
          <w:b/>
          <w:bCs/>
          <w:color w:val="FF0000"/>
        </w:rPr>
      </w:pPr>
      <w:r w:rsidRPr="00470EF5">
        <w:rPr>
          <w:b/>
          <w:bCs/>
          <w:color w:val="FF0000"/>
        </w:rPr>
        <w:t>定額減税しきれずに不足額が生じた方（不足額給付1）</w:t>
      </w:r>
    </w:p>
    <w:p w:rsidR="00470EF5" w:rsidRPr="0073411A" w:rsidRDefault="00470EF5" w:rsidP="00470EF5">
      <w:r w:rsidRPr="0073411A">
        <w:t>「令和6年分所得税および定額減税の実績額等が確定した後の本来給付すべき額」と「令和6年度に実施した調整給付額」との差額を給付します。</w:t>
      </w:r>
    </w:p>
    <w:p w:rsidR="00470EF5" w:rsidRPr="0073411A" w:rsidRDefault="00470EF5" w:rsidP="00470EF5">
      <w:r w:rsidRPr="0073411A">
        <w:rPr>
          <w:noProof/>
        </w:rPr>
        <w:drawing>
          <wp:inline distT="0" distB="0" distL="0" distR="0" wp14:anchorId="45BB9EC9" wp14:editId="49C74FA6">
            <wp:extent cx="6350" cy="6350"/>
            <wp:effectExtent l="0" t="0" r="0" b="0"/>
            <wp:docPr id="1304205853"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470EF5" w:rsidRPr="0073411A" w:rsidRDefault="00470EF5" w:rsidP="00470EF5">
      <w:pPr>
        <w:rPr>
          <w:b/>
          <w:bCs/>
        </w:rPr>
      </w:pPr>
      <w:r w:rsidRPr="0073411A">
        <w:rPr>
          <w:b/>
          <w:bCs/>
        </w:rPr>
        <w:t>給付額算出方法</w:t>
      </w:r>
    </w:p>
    <w:p w:rsidR="00470EF5" w:rsidRPr="0073411A" w:rsidRDefault="00470EF5" w:rsidP="00470EF5">
      <w:r w:rsidRPr="0073411A">
        <w:t>◎「不足額給付額」＝「本来給付すべき額（所得税分（1）+個人住民税分（2））」－「令和6年度調整給付額」</w:t>
      </w:r>
    </w:p>
    <w:p w:rsidR="00470EF5" w:rsidRPr="0073411A" w:rsidRDefault="00470EF5" w:rsidP="00470EF5">
      <w:r w:rsidRPr="0073411A">
        <w:t>〇「所得税分（1）」の算出方法</w:t>
      </w:r>
    </w:p>
    <w:p w:rsidR="00470EF5" w:rsidRPr="0073411A" w:rsidRDefault="00470EF5" w:rsidP="00470EF5">
      <w:r w:rsidRPr="0073411A">
        <w:t xml:space="preserve">　「（1＋扶養親族数）×3万円」－「令和6年分所得税額（定額減税前）」＝「所得税分（1）」</w:t>
      </w:r>
    </w:p>
    <w:p w:rsidR="00470EF5" w:rsidRPr="0073411A" w:rsidRDefault="00470EF5" w:rsidP="00470EF5">
      <w:r w:rsidRPr="0073411A">
        <w:t xml:space="preserve">　※計算結果が0未満の場合は0</w:t>
      </w:r>
    </w:p>
    <w:p w:rsidR="00470EF5" w:rsidRPr="0073411A" w:rsidRDefault="00470EF5" w:rsidP="00470EF5">
      <w:r w:rsidRPr="0073411A">
        <w:t xml:space="preserve">　※令和6年分所得税の扶養親族等の数は、令和6年12月31日時点の扶養状況で判断します。</w:t>
      </w:r>
    </w:p>
    <w:p w:rsidR="00470EF5" w:rsidRPr="0073411A" w:rsidRDefault="00470EF5" w:rsidP="00470EF5">
      <w:r w:rsidRPr="0073411A">
        <w:t xml:space="preserve">　※ただし、令和6年中における扶養親族等の死亡については、死亡時の扶養状況で判断します。</w:t>
      </w:r>
    </w:p>
    <w:p w:rsidR="00470EF5" w:rsidRPr="0073411A" w:rsidRDefault="00470EF5" w:rsidP="00470EF5">
      <w:r w:rsidRPr="0073411A">
        <w:t>〇「個人住民税分（2）」の算出方法</w:t>
      </w:r>
    </w:p>
    <w:p w:rsidR="00470EF5" w:rsidRPr="0073411A" w:rsidRDefault="00470EF5" w:rsidP="00470EF5">
      <w:r w:rsidRPr="0073411A">
        <w:t xml:space="preserve">　「（1＋扶養親族数）×1万円」－「令和6年度個人住民税所得割額（定額減税前）」＝「個人住民税分（2）」</w:t>
      </w:r>
    </w:p>
    <w:p w:rsidR="00470EF5" w:rsidRPr="0073411A" w:rsidRDefault="00470EF5" w:rsidP="00470EF5">
      <w:r w:rsidRPr="0073411A">
        <w:t xml:space="preserve">　※計算結果が0未満の場合は0</w:t>
      </w:r>
    </w:p>
    <w:p w:rsidR="00470EF5" w:rsidRPr="0073411A" w:rsidRDefault="00470EF5" w:rsidP="00470EF5">
      <w:r w:rsidRPr="0073411A">
        <w:lastRenderedPageBreak/>
        <w:t xml:space="preserve">　※令和6年度個人住民税の扶養親族等の数は、令和5年12月31日時点の扶養状況で判断します。</w:t>
      </w:r>
    </w:p>
    <w:p w:rsidR="00470EF5" w:rsidRPr="0073411A" w:rsidRDefault="00470EF5" w:rsidP="00470EF5">
      <w:r w:rsidRPr="0073411A">
        <w:t xml:space="preserve">　　なお、控除対象配偶者を除く、同一生計配偶者（合計所得1000万円超かつ配偶者の合計所得が48万円以下の場合）については、令和7年度個人住民税所得割額から定額減税されます。</w:t>
      </w:r>
    </w:p>
    <w:p w:rsidR="00470EF5" w:rsidRPr="0073411A" w:rsidRDefault="00470EF5" w:rsidP="00470EF5">
      <w:r w:rsidRPr="0073411A">
        <w:rPr>
          <w:noProof/>
        </w:rPr>
        <w:drawing>
          <wp:inline distT="0" distB="0" distL="0" distR="0" wp14:anchorId="7E4769D8" wp14:editId="14B47BCE">
            <wp:extent cx="6350" cy="6350"/>
            <wp:effectExtent l="0" t="0" r="0" b="0"/>
            <wp:docPr id="843692917"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470EF5" w:rsidRPr="00470EF5" w:rsidRDefault="00470EF5" w:rsidP="00470EF5">
      <w:pPr>
        <w:rPr>
          <w:b/>
          <w:bCs/>
          <w:color w:val="FF0000"/>
        </w:rPr>
      </w:pPr>
      <w:r w:rsidRPr="00470EF5">
        <w:rPr>
          <w:b/>
          <w:bCs/>
          <w:color w:val="FF0000"/>
        </w:rPr>
        <w:t>定額減税や低所得世帯向け給付等のいずれも対象とならなかった方（不足額給付2）</w:t>
      </w:r>
    </w:p>
    <w:p w:rsidR="00470EF5" w:rsidRPr="0073411A" w:rsidRDefault="00470EF5" w:rsidP="00470EF5">
      <w:r w:rsidRPr="0073411A">
        <w:t>◎原則4万円（定額）</w:t>
      </w:r>
    </w:p>
    <w:p w:rsidR="00B04FAA" w:rsidRPr="00470EF5" w:rsidRDefault="00470EF5" w:rsidP="00470EF5">
      <w:r w:rsidRPr="0073411A">
        <w:t xml:space="preserve">　※令和6年1月1日時点で国外居住者であった場合は3万円</w:t>
      </w:r>
    </w:p>
    <w:p w:rsidR="00D92C7A" w:rsidRDefault="00D92C7A">
      <w:pPr>
        <w:rPr>
          <w:rFonts w:ascii="ＭＳ 明朝" w:eastAsia="ＭＳ 明朝" w:hAnsi="ＭＳ 明朝"/>
          <w:sz w:val="22"/>
        </w:rPr>
      </w:pPr>
    </w:p>
    <w:p w:rsidR="00D92C7A" w:rsidRPr="00D92C7A" w:rsidRDefault="00470EF5">
      <w:pPr>
        <w:rPr>
          <w:rFonts w:ascii="ＭＳ 明朝" w:eastAsia="ＭＳ 明朝" w:hAnsi="ＭＳ 明朝"/>
          <w:sz w:val="24"/>
          <w:szCs w:val="24"/>
          <w:u w:val="single"/>
        </w:rPr>
      </w:pPr>
      <w:r>
        <w:rPr>
          <w:rFonts w:ascii="ＭＳ 明朝" w:eastAsia="ＭＳ 明朝" w:hAnsi="ＭＳ 明朝" w:hint="eastAsia"/>
          <w:sz w:val="24"/>
          <w:szCs w:val="24"/>
          <w:highlight w:val="lightGray"/>
          <w:u w:val="single"/>
        </w:rPr>
        <w:t>手続き方法</w:t>
      </w:r>
    </w:p>
    <w:p w:rsidR="00470EF5" w:rsidRPr="00470EF5" w:rsidRDefault="00B61D38" w:rsidP="00470EF5">
      <w:pPr>
        <w:rPr>
          <w:b/>
          <w:bCs/>
          <w:color w:val="FF0000"/>
        </w:rPr>
      </w:pPr>
      <w:r>
        <w:rPr>
          <w:rFonts w:hint="eastAsia"/>
          <w:b/>
          <w:bCs/>
          <w:color w:val="FF0000"/>
        </w:rPr>
        <w:t>（1）</w:t>
      </w:r>
      <w:r w:rsidR="00470EF5" w:rsidRPr="00470EF5">
        <w:rPr>
          <w:b/>
          <w:bCs/>
          <w:color w:val="FF0000"/>
        </w:rPr>
        <w:t>「調整給付金（不足額給付）支給確認書」（以下、「確認書」という。）が届いた方</w:t>
      </w:r>
    </w:p>
    <w:p w:rsidR="00470EF5" w:rsidRPr="0073411A" w:rsidRDefault="00470EF5" w:rsidP="00470EF5">
      <w:r w:rsidRPr="0073411A">
        <w:t>不足額給付1の支給対象者の</w:t>
      </w:r>
      <w:r w:rsidR="00B61D38">
        <w:rPr>
          <w:rFonts w:hint="eastAsia"/>
        </w:rPr>
        <w:t>方に対して</w:t>
      </w:r>
      <w:r w:rsidRPr="0073411A">
        <w:t>「確認書」を令和7年</w:t>
      </w:r>
      <w:r w:rsidR="00B61D38">
        <w:rPr>
          <w:rFonts w:hint="eastAsia"/>
        </w:rPr>
        <w:t>9</w:t>
      </w:r>
      <w:r w:rsidRPr="0073411A">
        <w:t>月</w:t>
      </w:r>
      <w:r w:rsidR="00B61D38">
        <w:rPr>
          <w:rFonts w:hint="eastAsia"/>
        </w:rPr>
        <w:t>下</w:t>
      </w:r>
      <w:r w:rsidRPr="0073411A">
        <w:t>旬から順次発送しています。</w:t>
      </w:r>
    </w:p>
    <w:p w:rsidR="00470EF5" w:rsidRPr="0073411A" w:rsidRDefault="00470EF5" w:rsidP="00470EF5">
      <w:r w:rsidRPr="0073411A">
        <w:t>支給要件等をご確認のうえ、希望する振込口座など必要事項を記入し、</w:t>
      </w:r>
      <w:r w:rsidRPr="00B61D38">
        <w:rPr>
          <w:color w:val="FF0000"/>
          <w:u w:val="single"/>
        </w:rPr>
        <w:t>令和7年10月</w:t>
      </w:r>
      <w:r w:rsidR="00B61D38" w:rsidRPr="00B61D38">
        <w:rPr>
          <w:rFonts w:hint="eastAsia"/>
          <w:color w:val="FF0000"/>
          <w:u w:val="single"/>
        </w:rPr>
        <w:t>24</w:t>
      </w:r>
      <w:r w:rsidRPr="00B61D38">
        <w:rPr>
          <w:color w:val="FF0000"/>
          <w:u w:val="single"/>
        </w:rPr>
        <w:t>日（金）</w:t>
      </w:r>
      <w:r w:rsidRPr="0073411A">
        <w:t>までに郵送にてお手続きください。</w:t>
      </w:r>
    </w:p>
    <w:p w:rsidR="00470EF5" w:rsidRPr="0073411A" w:rsidRDefault="00470EF5" w:rsidP="00470EF5">
      <w:r w:rsidRPr="0073411A">
        <w:t>※必ず、</w:t>
      </w:r>
      <w:r w:rsidRPr="0073411A">
        <w:rPr>
          <w:b/>
          <w:bCs/>
        </w:rPr>
        <w:t>本人確認書類の写し等の必要書類</w:t>
      </w:r>
      <w:r w:rsidRPr="0073411A">
        <w:t>を添付してください。</w:t>
      </w:r>
    </w:p>
    <w:p w:rsidR="00470EF5" w:rsidRPr="0073411A" w:rsidRDefault="00470EF5" w:rsidP="00470EF5">
      <w:r w:rsidRPr="0073411A">
        <w:rPr>
          <w:noProof/>
        </w:rPr>
        <w:drawing>
          <wp:inline distT="0" distB="0" distL="0" distR="0" wp14:anchorId="0FCF2695" wp14:editId="1907DF59">
            <wp:extent cx="6350" cy="6350"/>
            <wp:effectExtent l="0" t="0" r="0" b="0"/>
            <wp:docPr id="1594002656"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470EF5" w:rsidRPr="00B61D38" w:rsidRDefault="00B61D38" w:rsidP="00470EF5">
      <w:pPr>
        <w:rPr>
          <w:b/>
          <w:bCs/>
          <w:color w:val="FF0000"/>
        </w:rPr>
      </w:pPr>
      <w:r>
        <w:rPr>
          <w:rFonts w:hint="eastAsia"/>
          <w:b/>
          <w:bCs/>
          <w:color w:val="FF0000"/>
        </w:rPr>
        <w:t>（2）</w:t>
      </w:r>
      <w:r w:rsidR="00470EF5" w:rsidRPr="00B61D38">
        <w:rPr>
          <w:b/>
          <w:bCs/>
          <w:color w:val="FF0000"/>
        </w:rPr>
        <w:t>何も届かないが支給対象であると思われる方</w:t>
      </w:r>
    </w:p>
    <w:p w:rsidR="00470EF5" w:rsidRPr="0073411A" w:rsidRDefault="00470EF5" w:rsidP="00470EF5">
      <w:r w:rsidRPr="0073411A">
        <w:t>支給対象者のうち、以下に該当する方は、</w:t>
      </w:r>
      <w:bookmarkStart w:id="0" w:name="_GoBack"/>
      <w:r w:rsidRPr="00A64241">
        <w:rPr>
          <w:color w:val="FF0000"/>
          <w:u w:val="single"/>
        </w:rPr>
        <w:t>令和7年10月</w:t>
      </w:r>
      <w:r w:rsidR="00A64241" w:rsidRPr="00A64241">
        <w:rPr>
          <w:rFonts w:hint="eastAsia"/>
          <w:color w:val="FF0000"/>
          <w:u w:val="single"/>
        </w:rPr>
        <w:t>24</w:t>
      </w:r>
      <w:r w:rsidRPr="00A64241">
        <w:rPr>
          <w:color w:val="FF0000"/>
          <w:u w:val="single"/>
        </w:rPr>
        <w:t>日（金）</w:t>
      </w:r>
      <w:bookmarkEnd w:id="0"/>
      <w:r w:rsidRPr="0073411A">
        <w:t>までに、郵送または窓口により自ら申請などが必要です。</w:t>
      </w:r>
    </w:p>
    <w:p w:rsidR="00470EF5" w:rsidRPr="0073411A" w:rsidRDefault="00470EF5" w:rsidP="00470EF5">
      <w:r w:rsidRPr="0073411A">
        <w:rPr>
          <w:noProof/>
        </w:rPr>
        <w:drawing>
          <wp:inline distT="0" distB="0" distL="0" distR="0" wp14:anchorId="5E101C2B" wp14:editId="2B15785C">
            <wp:extent cx="6350" cy="6350"/>
            <wp:effectExtent l="0" t="0" r="0" b="0"/>
            <wp:docPr id="744028721"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470EF5" w:rsidRPr="0073411A" w:rsidRDefault="00470EF5" w:rsidP="00470EF5">
      <w:pPr>
        <w:rPr>
          <w:b/>
          <w:bCs/>
        </w:rPr>
      </w:pPr>
      <w:r w:rsidRPr="0073411A">
        <w:rPr>
          <w:b/>
          <w:bCs/>
        </w:rPr>
        <w:t>○不足額給付1の対象者のうち、「確認書」が届かない方</w:t>
      </w:r>
    </w:p>
    <w:p w:rsidR="00470EF5" w:rsidRPr="0073411A" w:rsidRDefault="00B61D38" w:rsidP="00470EF5">
      <w:r>
        <w:rPr>
          <w:rFonts w:hint="eastAsia"/>
        </w:rPr>
        <w:t>9</w:t>
      </w:r>
      <w:r w:rsidR="00470EF5" w:rsidRPr="0073411A">
        <w:t>月</w:t>
      </w:r>
      <w:r>
        <w:rPr>
          <w:rFonts w:hint="eastAsia"/>
        </w:rPr>
        <w:t>30</w:t>
      </w:r>
      <w:r w:rsidR="00470EF5" w:rsidRPr="0073411A">
        <w:t>日（</w:t>
      </w:r>
      <w:r>
        <w:rPr>
          <w:rFonts w:hint="eastAsia"/>
        </w:rPr>
        <w:t>火</w:t>
      </w:r>
      <w:r w:rsidR="00470EF5" w:rsidRPr="0073411A">
        <w:t>）になっても「確認書」が届かない場合は、</w:t>
      </w:r>
      <w:r>
        <w:rPr>
          <w:rFonts w:hint="eastAsia"/>
        </w:rPr>
        <w:t>南大東村役場総務課</w:t>
      </w:r>
      <w:r w:rsidR="00470EF5" w:rsidRPr="0073411A">
        <w:t>までご連絡ください。</w:t>
      </w:r>
    </w:p>
    <w:p w:rsidR="00475433" w:rsidRPr="00B61D38" w:rsidRDefault="00470EF5" w:rsidP="00B61D38">
      <w:r w:rsidRPr="0073411A">
        <w:t>対象となる方かどうかを、所得状況を聞き取り等したうえで確認し、必要な手続きについてご案内します。</w:t>
      </w:r>
    </w:p>
    <w:p w:rsidR="006F727D" w:rsidRPr="006F727D" w:rsidRDefault="006F727D" w:rsidP="006F727D">
      <w:pPr>
        <w:rPr>
          <w:rFonts w:ascii="ＭＳ 明朝" w:eastAsia="ＭＳ 明朝" w:hAnsi="ＭＳ 明朝"/>
          <w:sz w:val="22"/>
        </w:rPr>
      </w:pPr>
    </w:p>
    <w:p w:rsidR="00181D81" w:rsidRPr="006F727D" w:rsidRDefault="006F727D">
      <w:pPr>
        <w:rPr>
          <w:rFonts w:ascii="ＭＳ 明朝" w:eastAsia="ＭＳ 明朝" w:hAnsi="ＭＳ 明朝"/>
          <w:sz w:val="24"/>
          <w:szCs w:val="24"/>
          <w:u w:val="single"/>
        </w:rPr>
      </w:pPr>
      <w:r w:rsidRPr="00FC2CA0">
        <w:rPr>
          <w:rFonts w:ascii="ＭＳ 明朝" w:eastAsia="ＭＳ 明朝" w:hAnsi="ＭＳ 明朝" w:hint="eastAsia"/>
          <w:sz w:val="24"/>
          <w:szCs w:val="24"/>
          <w:highlight w:val="lightGray"/>
          <w:u w:val="single"/>
        </w:rPr>
        <w:t>申請受付期限</w:t>
      </w:r>
    </w:p>
    <w:p w:rsidR="00181D81" w:rsidRPr="006F727D" w:rsidRDefault="00181D81">
      <w:pPr>
        <w:rPr>
          <w:rFonts w:ascii="ＭＳ 明朝" w:eastAsia="ＭＳ 明朝" w:hAnsi="ＭＳ 明朝"/>
          <w:b/>
          <w:color w:val="FF0000"/>
          <w:sz w:val="32"/>
          <w:szCs w:val="32"/>
        </w:rPr>
      </w:pPr>
      <w:r w:rsidRPr="0072787E">
        <w:rPr>
          <w:rFonts w:ascii="ＭＳ 明朝" w:eastAsia="ＭＳ 明朝" w:hAnsi="ＭＳ 明朝" w:hint="eastAsia"/>
          <w:sz w:val="28"/>
          <w:szCs w:val="28"/>
        </w:rPr>
        <w:t xml:space="preserve">　</w:t>
      </w:r>
      <w:r w:rsidRPr="006F727D">
        <w:rPr>
          <w:rFonts w:ascii="ＭＳ 明朝" w:eastAsia="ＭＳ 明朝" w:hAnsi="ＭＳ 明朝" w:hint="eastAsia"/>
          <w:b/>
          <w:color w:val="FF0000"/>
          <w:sz w:val="32"/>
          <w:szCs w:val="32"/>
        </w:rPr>
        <w:t>令和</w:t>
      </w:r>
      <w:r w:rsidR="00B61D38">
        <w:rPr>
          <w:rFonts w:ascii="ＭＳ 明朝" w:eastAsia="ＭＳ 明朝" w:hAnsi="ＭＳ 明朝" w:hint="eastAsia"/>
          <w:b/>
          <w:color w:val="FF0000"/>
          <w:sz w:val="32"/>
          <w:szCs w:val="32"/>
        </w:rPr>
        <w:t>7</w:t>
      </w:r>
      <w:r w:rsidRPr="006F727D">
        <w:rPr>
          <w:rFonts w:ascii="ＭＳ 明朝" w:eastAsia="ＭＳ 明朝" w:hAnsi="ＭＳ 明朝" w:hint="eastAsia"/>
          <w:b/>
          <w:color w:val="FF0000"/>
          <w:sz w:val="32"/>
          <w:szCs w:val="32"/>
        </w:rPr>
        <w:t>年</w:t>
      </w:r>
      <w:r w:rsidR="00607678">
        <w:rPr>
          <w:rFonts w:ascii="ＭＳ 明朝" w:eastAsia="ＭＳ 明朝" w:hAnsi="ＭＳ 明朝" w:hint="eastAsia"/>
          <w:b/>
          <w:color w:val="FF0000"/>
          <w:sz w:val="32"/>
          <w:szCs w:val="32"/>
        </w:rPr>
        <w:t>10</w:t>
      </w:r>
      <w:r w:rsidRPr="006F727D">
        <w:rPr>
          <w:rFonts w:ascii="ＭＳ 明朝" w:eastAsia="ＭＳ 明朝" w:hAnsi="ＭＳ 明朝" w:hint="eastAsia"/>
          <w:b/>
          <w:color w:val="FF0000"/>
          <w:sz w:val="32"/>
          <w:szCs w:val="32"/>
        </w:rPr>
        <w:t>月</w:t>
      </w:r>
      <w:r w:rsidR="00B61D38">
        <w:rPr>
          <w:rFonts w:ascii="ＭＳ 明朝" w:eastAsia="ＭＳ 明朝" w:hAnsi="ＭＳ 明朝" w:hint="eastAsia"/>
          <w:b/>
          <w:color w:val="FF0000"/>
          <w:sz w:val="32"/>
          <w:szCs w:val="32"/>
        </w:rPr>
        <w:t>24</w:t>
      </w:r>
      <w:r w:rsidRPr="006F727D">
        <w:rPr>
          <w:rFonts w:ascii="ＭＳ 明朝" w:eastAsia="ＭＳ 明朝" w:hAnsi="ＭＳ 明朝" w:hint="eastAsia"/>
          <w:b/>
          <w:color w:val="FF0000"/>
          <w:sz w:val="32"/>
          <w:szCs w:val="32"/>
        </w:rPr>
        <w:t>日（</w:t>
      </w:r>
      <w:r w:rsidR="00607678">
        <w:rPr>
          <w:rFonts w:ascii="ＭＳ 明朝" w:eastAsia="ＭＳ 明朝" w:hAnsi="ＭＳ 明朝" w:hint="eastAsia"/>
          <w:b/>
          <w:color w:val="FF0000"/>
          <w:sz w:val="32"/>
          <w:szCs w:val="32"/>
        </w:rPr>
        <w:t>金</w:t>
      </w:r>
      <w:r w:rsidRPr="006F727D">
        <w:rPr>
          <w:rFonts w:ascii="ＭＳ 明朝" w:eastAsia="ＭＳ 明朝" w:hAnsi="ＭＳ 明朝" w:hint="eastAsia"/>
          <w:b/>
          <w:color w:val="FF0000"/>
          <w:sz w:val="32"/>
          <w:szCs w:val="32"/>
        </w:rPr>
        <w:t>）まで</w:t>
      </w:r>
    </w:p>
    <w:p w:rsidR="0072787E" w:rsidRDefault="0072787E">
      <w:pPr>
        <w:rPr>
          <w:rFonts w:ascii="ＭＳ 明朝" w:eastAsia="ＭＳ 明朝" w:hAnsi="ＭＳ 明朝"/>
          <w:sz w:val="22"/>
        </w:rPr>
      </w:pPr>
    </w:p>
    <w:p w:rsidR="0072787E" w:rsidRDefault="0072787E">
      <w:pPr>
        <w:rPr>
          <w:rFonts w:ascii="ＭＳ 明朝" w:eastAsia="ＭＳ 明朝" w:hAnsi="ＭＳ 明朝"/>
          <w:sz w:val="22"/>
        </w:rPr>
      </w:pPr>
      <w:r>
        <w:rPr>
          <w:rFonts w:ascii="ＭＳ 明朝" w:eastAsia="ＭＳ 明朝" w:hAnsi="ＭＳ 明朝" w:hint="eastAsia"/>
          <w:sz w:val="22"/>
        </w:rPr>
        <w:t>問い合わせ先</w:t>
      </w:r>
    </w:p>
    <w:p w:rsidR="0072787E" w:rsidRDefault="0072787E">
      <w:pPr>
        <w:rPr>
          <w:rFonts w:ascii="ＭＳ 明朝" w:eastAsia="ＭＳ 明朝" w:hAnsi="ＭＳ 明朝"/>
          <w:sz w:val="22"/>
        </w:rPr>
      </w:pPr>
      <w:r>
        <w:rPr>
          <w:rFonts w:ascii="ＭＳ 明朝" w:eastAsia="ＭＳ 明朝" w:hAnsi="ＭＳ 明朝" w:hint="eastAsia"/>
          <w:sz w:val="22"/>
        </w:rPr>
        <w:t xml:space="preserve">　南大東村総務課</w:t>
      </w:r>
      <w:r w:rsidR="004E2CC6">
        <w:rPr>
          <w:rFonts w:ascii="ＭＳ 明朝" w:eastAsia="ＭＳ 明朝" w:hAnsi="ＭＳ 明朝" w:hint="eastAsia"/>
          <w:sz w:val="22"/>
        </w:rPr>
        <w:t xml:space="preserve">　</w:t>
      </w:r>
      <w:r w:rsidR="006F727D">
        <w:rPr>
          <w:rFonts w:ascii="ＭＳ 明朝" w:eastAsia="ＭＳ 明朝" w:hAnsi="ＭＳ 明朝" w:hint="eastAsia"/>
          <w:sz w:val="22"/>
        </w:rPr>
        <w:t>低所得</w:t>
      </w:r>
      <w:r>
        <w:rPr>
          <w:rFonts w:ascii="ＭＳ 明朝" w:eastAsia="ＭＳ 明朝" w:hAnsi="ＭＳ 明朝" w:hint="eastAsia"/>
          <w:sz w:val="22"/>
        </w:rPr>
        <w:t xml:space="preserve">世帯給付金係　</w:t>
      </w:r>
    </w:p>
    <w:p w:rsidR="0072787E" w:rsidRPr="0072787E" w:rsidRDefault="0072787E">
      <w:pPr>
        <w:rPr>
          <w:rFonts w:ascii="ＭＳ 明朝" w:eastAsia="ＭＳ 明朝" w:hAnsi="ＭＳ 明朝"/>
          <w:sz w:val="22"/>
        </w:rPr>
      </w:pPr>
      <w:r>
        <w:rPr>
          <w:rFonts w:ascii="ＭＳ 明朝" w:eastAsia="ＭＳ 明朝" w:hAnsi="ＭＳ 明朝" w:hint="eastAsia"/>
          <w:sz w:val="22"/>
        </w:rPr>
        <w:t xml:space="preserve">　TEL　０９８０２</w:t>
      </w:r>
      <w:r w:rsidR="00124475">
        <w:rPr>
          <w:rFonts w:ascii="ＭＳ 明朝" w:eastAsia="ＭＳ 明朝" w:hAnsi="ＭＳ 明朝" w:hint="eastAsia"/>
          <w:sz w:val="22"/>
        </w:rPr>
        <w:t>－</w:t>
      </w:r>
      <w:r>
        <w:rPr>
          <w:rFonts w:ascii="ＭＳ 明朝" w:eastAsia="ＭＳ 明朝" w:hAnsi="ＭＳ 明朝" w:hint="eastAsia"/>
          <w:sz w:val="22"/>
        </w:rPr>
        <w:t>２－２００１</w:t>
      </w:r>
    </w:p>
    <w:p w:rsidR="00204BB7" w:rsidRDefault="00204BB7"/>
    <w:sectPr w:rsidR="00204B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958FD"/>
    <w:multiLevelType w:val="hybridMultilevel"/>
    <w:tmpl w:val="F836F966"/>
    <w:lvl w:ilvl="0" w:tplc="4A227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56"/>
    <w:rsid w:val="00050FEA"/>
    <w:rsid w:val="000628C6"/>
    <w:rsid w:val="00090A7C"/>
    <w:rsid w:val="000E3F4F"/>
    <w:rsid w:val="00124475"/>
    <w:rsid w:val="00181D81"/>
    <w:rsid w:val="001D51C1"/>
    <w:rsid w:val="00204BB7"/>
    <w:rsid w:val="00233ED1"/>
    <w:rsid w:val="00282328"/>
    <w:rsid w:val="00470EF5"/>
    <w:rsid w:val="00475433"/>
    <w:rsid w:val="004D14D7"/>
    <w:rsid w:val="004D3A73"/>
    <w:rsid w:val="004E2CC6"/>
    <w:rsid w:val="005B4BAC"/>
    <w:rsid w:val="00607678"/>
    <w:rsid w:val="006F727D"/>
    <w:rsid w:val="00712DEA"/>
    <w:rsid w:val="0072787E"/>
    <w:rsid w:val="00794B86"/>
    <w:rsid w:val="00851A70"/>
    <w:rsid w:val="008827E1"/>
    <w:rsid w:val="008A6910"/>
    <w:rsid w:val="009E03DE"/>
    <w:rsid w:val="00A64241"/>
    <w:rsid w:val="00B03960"/>
    <w:rsid w:val="00B04FAA"/>
    <w:rsid w:val="00B33AF8"/>
    <w:rsid w:val="00B61D38"/>
    <w:rsid w:val="00D11E87"/>
    <w:rsid w:val="00D92C7A"/>
    <w:rsid w:val="00DA448C"/>
    <w:rsid w:val="00DD3C67"/>
    <w:rsid w:val="00E0303A"/>
    <w:rsid w:val="00ED1056"/>
    <w:rsid w:val="00ED25C7"/>
    <w:rsid w:val="00F14C69"/>
    <w:rsid w:val="00FC2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42917A"/>
  <w15:chartTrackingRefBased/>
  <w15:docId w15:val="{C86CAB4F-92B9-4AE4-9411-CCE538D9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C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大村 昌寛</dc:creator>
  <cp:keywords/>
  <dc:description/>
  <cp:lastModifiedBy>大村 昌寛</cp:lastModifiedBy>
  <cp:revision>26</cp:revision>
  <dcterms:created xsi:type="dcterms:W3CDTF">2023-11-10T07:15:00Z</dcterms:created>
  <dcterms:modified xsi:type="dcterms:W3CDTF">2025-09-18T00:31:00Z</dcterms:modified>
</cp:coreProperties>
</file>